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61CDF" w14:textId="77777777" w:rsidR="006D348A" w:rsidRPr="00123D47" w:rsidRDefault="00123D47">
      <w:pPr>
        <w:pStyle w:val="Header"/>
        <w:tabs>
          <w:tab w:val="clear" w:pos="9072"/>
          <w:tab w:val="right" w:pos="9046"/>
        </w:tabs>
        <w:rPr>
          <w:rFonts w:ascii="Arial" w:eastAsia="Arial" w:hAnsi="Arial" w:cs="Arial"/>
          <w:lang w:val="tr-TR"/>
        </w:rPr>
      </w:pPr>
      <w:r w:rsidRPr="00123D47">
        <w:rPr>
          <w:rFonts w:ascii="Arial" w:eastAsia="Arial" w:hAnsi="Arial" w:cs="Arial"/>
          <w:noProof/>
          <w:lang w:val="tr-TR"/>
        </w:rPr>
        <w:drawing>
          <wp:anchor distT="57150" distB="57150" distL="57150" distR="57150" simplePos="0" relativeHeight="251659264" behindDoc="0" locked="0" layoutInCell="1" allowOverlap="1" wp14:anchorId="0F661CEF" wp14:editId="0F661CF0">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0F661CE0" w14:textId="77777777" w:rsidR="006D348A" w:rsidRPr="00123D47" w:rsidRDefault="00123D47">
      <w:pPr>
        <w:pStyle w:val="Header"/>
        <w:tabs>
          <w:tab w:val="clear" w:pos="9072"/>
          <w:tab w:val="right" w:pos="9046"/>
        </w:tabs>
        <w:rPr>
          <w:rStyle w:val="None"/>
          <w:rFonts w:ascii="Arial" w:eastAsia="Arial" w:hAnsi="Arial" w:cs="Arial"/>
          <w:sz w:val="28"/>
          <w:szCs w:val="28"/>
          <w:lang w:val="tr-TR"/>
        </w:rPr>
      </w:pPr>
      <w:r w:rsidRPr="00123D47">
        <w:rPr>
          <w:rStyle w:val="None"/>
          <w:rFonts w:ascii="Arial" w:hAnsi="Arial"/>
          <w:color w:val="535353"/>
          <w:sz w:val="28"/>
          <w:szCs w:val="28"/>
          <w:u w:color="535353"/>
          <w:lang w:val="tr-TR"/>
        </w:rPr>
        <w:t>Basın Bülteni</w:t>
      </w:r>
      <w:r w:rsidRPr="00123D47">
        <w:rPr>
          <w:rStyle w:val="None"/>
          <w:rFonts w:ascii="Arial" w:eastAsia="Arial" w:hAnsi="Arial" w:cs="Arial"/>
          <w:noProof/>
          <w:sz w:val="28"/>
          <w:szCs w:val="28"/>
          <w:lang w:val="tr-TR"/>
        </w:rPr>
        <mc:AlternateContent>
          <mc:Choice Requires="wps">
            <w:drawing>
              <wp:inline distT="0" distB="0" distL="0" distR="0" wp14:anchorId="0F661CF1" wp14:editId="0F661CF2">
                <wp:extent cx="5756785" cy="18453"/>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5" cy="18453"/>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0F661CE1" w14:textId="77777777" w:rsidR="006D348A" w:rsidRPr="00123D47" w:rsidRDefault="006D348A">
      <w:pPr>
        <w:pStyle w:val="Header"/>
        <w:tabs>
          <w:tab w:val="clear" w:pos="9072"/>
          <w:tab w:val="right" w:pos="9046"/>
        </w:tabs>
        <w:rPr>
          <w:rFonts w:ascii="Arial" w:eastAsia="Arial" w:hAnsi="Arial" w:cs="Arial"/>
          <w:lang w:val="tr-TR"/>
        </w:rPr>
      </w:pPr>
    </w:p>
    <w:p w14:paraId="0F661CE2" w14:textId="36F7B850" w:rsidR="006D348A" w:rsidRPr="00123D47" w:rsidRDefault="00924FBA">
      <w:pPr>
        <w:pStyle w:val="Default"/>
        <w:tabs>
          <w:tab w:val="center" w:pos="4536"/>
          <w:tab w:val="right" w:pos="9046"/>
        </w:tabs>
        <w:jc w:val="right"/>
        <w:rPr>
          <w:rFonts w:ascii="Arial" w:eastAsia="Arial" w:hAnsi="Arial" w:cs="Arial"/>
          <w:lang w:val="tr-TR"/>
        </w:rPr>
      </w:pPr>
      <w:r w:rsidRPr="00123D47">
        <w:rPr>
          <w:rFonts w:ascii="Arial" w:hAnsi="Arial"/>
          <w:lang w:val="tr-TR"/>
        </w:rPr>
        <w:t>6</w:t>
      </w:r>
      <w:r w:rsidR="00123D47" w:rsidRPr="00123D47">
        <w:rPr>
          <w:rFonts w:ascii="Arial" w:hAnsi="Arial"/>
          <w:lang w:val="tr-TR"/>
        </w:rPr>
        <w:t xml:space="preserve"> Mayıs 2025</w:t>
      </w:r>
    </w:p>
    <w:p w14:paraId="0F661CE3" w14:textId="77777777" w:rsidR="006D348A" w:rsidRPr="00123D47" w:rsidRDefault="006D348A">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48"/>
          <w:szCs w:val="48"/>
          <w:lang w:val="tr-TR"/>
        </w:rPr>
      </w:pPr>
    </w:p>
    <w:p w14:paraId="0F661CE6" w14:textId="718454F4" w:rsidR="006D348A" w:rsidRPr="00123D47" w:rsidRDefault="00123D4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Arial" w:hAnsi="Arial" w:cs="Arial"/>
          <w:sz w:val="48"/>
          <w:szCs w:val="48"/>
          <w:lang w:val="tr-TR"/>
        </w:rPr>
      </w:pPr>
      <w:r w:rsidRPr="00123D47">
        <w:rPr>
          <w:rFonts w:ascii="Arial" w:hAnsi="Arial"/>
          <w:sz w:val="48"/>
          <w:szCs w:val="48"/>
          <w:lang w:val="tr-TR"/>
        </w:rPr>
        <w:t>Banyo planlaması sil baştan!</w:t>
      </w:r>
    </w:p>
    <w:p w14:paraId="0F661CE7" w14:textId="77777777" w:rsidR="006D348A" w:rsidRPr="00123D47" w:rsidRDefault="006D348A">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Arial" w:hAnsi="Arial" w:cs="Arial"/>
          <w:sz w:val="48"/>
          <w:szCs w:val="48"/>
          <w:lang w:val="tr-TR"/>
        </w:rPr>
      </w:pPr>
    </w:p>
    <w:p w14:paraId="0F661CE8" w14:textId="767AD864" w:rsidR="006D348A" w:rsidRPr="00123D47" w:rsidRDefault="00123D4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Arial" w:hAnsi="Arial" w:cs="Arial"/>
          <w:lang w:val="tr-TR"/>
        </w:rPr>
      </w:pPr>
      <w:r w:rsidRPr="00123D47">
        <w:rPr>
          <w:rFonts w:ascii="Arial" w:hAnsi="Arial"/>
          <w:lang w:val="tr-TR"/>
        </w:rPr>
        <w:t xml:space="preserve"> </w:t>
      </w:r>
    </w:p>
    <w:p w14:paraId="0F661CE9" w14:textId="16FA2420" w:rsidR="006D348A" w:rsidRDefault="00FA1251" w:rsidP="00FA1251">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Arial" w:hAnsi="Arial" w:cs="Arial"/>
          <w:sz w:val="48"/>
          <w:szCs w:val="48"/>
          <w:lang w:val="tr-TR"/>
        </w:rPr>
      </w:pPr>
      <w:r w:rsidRPr="00FA1251">
        <w:rPr>
          <w:rFonts w:ascii="Arial" w:eastAsia="Arial" w:hAnsi="Arial" w:cs="Arial"/>
          <w:sz w:val="48"/>
          <w:szCs w:val="48"/>
          <w:lang w:val="tr-TR"/>
        </w:rPr>
        <w:drawing>
          <wp:inline distT="0" distB="0" distL="0" distR="0" wp14:anchorId="256B3E98" wp14:editId="1EB4A010">
            <wp:extent cx="5108641" cy="2341320"/>
            <wp:effectExtent l="0" t="0" r="0" b="1905"/>
            <wp:docPr id="11719219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921935" name=""/>
                    <pic:cNvPicPr/>
                  </pic:nvPicPr>
                  <pic:blipFill>
                    <a:blip r:embed="rId7"/>
                    <a:stretch>
                      <a:fillRect/>
                    </a:stretch>
                  </pic:blipFill>
                  <pic:spPr>
                    <a:xfrm>
                      <a:off x="0" y="0"/>
                      <a:ext cx="5112780" cy="2343217"/>
                    </a:xfrm>
                    <a:prstGeom prst="rect">
                      <a:avLst/>
                    </a:prstGeom>
                  </pic:spPr>
                </pic:pic>
              </a:graphicData>
            </a:graphic>
          </wp:inline>
        </w:drawing>
      </w:r>
    </w:p>
    <w:p w14:paraId="1850CF6C" w14:textId="77777777" w:rsidR="006F3677" w:rsidRPr="00123D47" w:rsidRDefault="006F367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Arial" w:hAnsi="Arial" w:cs="Arial"/>
          <w:sz w:val="48"/>
          <w:szCs w:val="48"/>
          <w:lang w:val="tr-TR"/>
        </w:rPr>
      </w:pPr>
    </w:p>
    <w:p w14:paraId="0F661CEA" w14:textId="0075577E" w:rsidR="006D348A" w:rsidRPr="00123D47" w:rsidRDefault="00123D4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Arial" w:hAnsi="Arial" w:cs="Arial"/>
          <w:sz w:val="22"/>
          <w:szCs w:val="22"/>
          <w:lang w:val="tr-TR"/>
        </w:rPr>
      </w:pPr>
      <w:proofErr w:type="spellStart"/>
      <w:r w:rsidRPr="00123D47">
        <w:rPr>
          <w:rFonts w:ascii="Arial" w:hAnsi="Arial"/>
          <w:sz w:val="22"/>
          <w:szCs w:val="22"/>
          <w:lang w:val="tr-TR"/>
        </w:rPr>
        <w:t>VitrA’nın</w:t>
      </w:r>
      <w:proofErr w:type="spellEnd"/>
      <w:r w:rsidRPr="00123D47">
        <w:rPr>
          <w:rFonts w:ascii="Arial" w:hAnsi="Arial"/>
          <w:sz w:val="22"/>
          <w:szCs w:val="22"/>
          <w:lang w:val="tr-TR"/>
        </w:rPr>
        <w:t xml:space="preserve"> dünya lansmanını mart ayında, </w:t>
      </w:r>
      <w:r w:rsidRPr="00123D47">
        <w:rPr>
          <w:rStyle w:val="None"/>
          <w:rFonts w:ascii="Arial" w:hAnsi="Arial"/>
          <w:sz w:val="22"/>
          <w:szCs w:val="22"/>
          <w:lang w:val="tr-TR"/>
        </w:rPr>
        <w:t xml:space="preserve">yapı ürünleri alanında dünyanın en büyük fuarı olan </w:t>
      </w:r>
      <w:proofErr w:type="spellStart"/>
      <w:r w:rsidRPr="00123D47">
        <w:rPr>
          <w:rStyle w:val="None"/>
          <w:rFonts w:ascii="Arial" w:hAnsi="Arial"/>
          <w:sz w:val="22"/>
          <w:szCs w:val="22"/>
          <w:lang w:val="tr-TR"/>
        </w:rPr>
        <w:t>ISH’da</w:t>
      </w:r>
      <w:proofErr w:type="spellEnd"/>
      <w:r w:rsidRPr="00123D47">
        <w:rPr>
          <w:rFonts w:ascii="Arial" w:hAnsi="Arial"/>
          <w:sz w:val="22"/>
          <w:szCs w:val="22"/>
          <w:lang w:val="tr-TR"/>
        </w:rPr>
        <w:t xml:space="preserve"> yaptığı VitrA Grid, ilham veren banyo mekanları tasarlanmasını kolaylaştıran kapsamlı </w:t>
      </w:r>
      <w:r w:rsidRPr="00123D47">
        <w:rPr>
          <w:rStyle w:val="None"/>
          <w:rFonts w:ascii="Arial" w:hAnsi="Arial"/>
          <w:sz w:val="22"/>
          <w:szCs w:val="22"/>
          <w:lang w:val="tr-TR"/>
        </w:rPr>
        <w:t xml:space="preserve">bir ürün portföyü sunuyor. </w:t>
      </w:r>
      <w:r w:rsidRPr="00123D47">
        <w:rPr>
          <w:rFonts w:ascii="Arial" w:hAnsi="Arial"/>
          <w:sz w:val="22"/>
          <w:szCs w:val="22"/>
          <w:lang w:val="tr-TR"/>
        </w:rPr>
        <w:t>200</w:t>
      </w:r>
      <w:r w:rsidRPr="00123D47">
        <w:rPr>
          <w:rFonts w:ascii="Arial" w:hAnsi="Arial"/>
          <w:sz w:val="22"/>
          <w:szCs w:val="22"/>
          <w:rtl/>
          <w:lang w:val="tr-TR"/>
        </w:rPr>
        <w:t>’</w:t>
      </w:r>
      <w:r w:rsidRPr="00123D47">
        <w:rPr>
          <w:rFonts w:ascii="Arial" w:hAnsi="Arial"/>
          <w:sz w:val="22"/>
          <w:szCs w:val="22"/>
          <w:lang w:val="tr-TR"/>
        </w:rPr>
        <w:t xml:space="preserve">den fazla ödülün sahibi tasarım stüdyosu NOA </w:t>
      </w:r>
      <w:proofErr w:type="gramStart"/>
      <w:r w:rsidRPr="00123D47">
        <w:rPr>
          <w:rFonts w:ascii="Arial" w:hAnsi="Arial"/>
          <w:sz w:val="22"/>
          <w:szCs w:val="22"/>
          <w:lang w:val="tr-TR"/>
        </w:rPr>
        <w:t>işbirliğiyle</w:t>
      </w:r>
      <w:proofErr w:type="gramEnd"/>
      <w:r w:rsidRPr="00123D47">
        <w:rPr>
          <w:rFonts w:ascii="Arial" w:hAnsi="Arial"/>
          <w:sz w:val="22"/>
          <w:szCs w:val="22"/>
          <w:lang w:val="tr-TR"/>
        </w:rPr>
        <w:t xml:space="preserve"> hayata geçirilen VitrA Grid, yenilikçilik, işlevsellik ve sadeliğe dair vizyoner bir yaklaşımla banyo planlamasını yeniden şekillendiriyor.​ Tüm ürünlerde estetik uyumu garanti eden VitrA Grid, trendleri yakalayan banyolar tasarlamanın önünü açıyor.​</w:t>
      </w:r>
    </w:p>
    <w:p w14:paraId="0F661CEB" w14:textId="77777777" w:rsidR="006D348A" w:rsidRPr="00123D47" w:rsidRDefault="006D348A">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Arial" w:hAnsi="Arial" w:cs="Arial"/>
          <w:sz w:val="22"/>
          <w:szCs w:val="22"/>
          <w:lang w:val="tr-TR"/>
        </w:rPr>
      </w:pPr>
    </w:p>
    <w:p w14:paraId="0F661CEE" w14:textId="3666163D" w:rsidR="006D348A" w:rsidRPr="00123D47" w:rsidRDefault="00123D4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lang w:val="tr-TR"/>
        </w:rPr>
      </w:pPr>
      <w:r w:rsidRPr="00123D47">
        <w:rPr>
          <w:rFonts w:ascii="Arial" w:hAnsi="Arial"/>
          <w:sz w:val="22"/>
          <w:szCs w:val="22"/>
          <w:lang w:val="tr-TR"/>
        </w:rPr>
        <w:t xml:space="preserve">Farklı segmentlerden şık çözümler sunan VitrA Grid, uyumlu ve esnek yapısının yanı sıra pratik çözümleriyle farklı tarz, </w:t>
      </w:r>
      <w:proofErr w:type="gramStart"/>
      <w:r w:rsidRPr="00123D47">
        <w:rPr>
          <w:rFonts w:ascii="Arial" w:hAnsi="Arial"/>
          <w:sz w:val="22"/>
          <w:szCs w:val="22"/>
          <w:lang w:val="tr-TR"/>
        </w:rPr>
        <w:t>mekan</w:t>
      </w:r>
      <w:proofErr w:type="gramEnd"/>
      <w:r w:rsidRPr="00123D47">
        <w:rPr>
          <w:rFonts w:ascii="Arial" w:hAnsi="Arial"/>
          <w:sz w:val="22"/>
          <w:szCs w:val="22"/>
          <w:lang w:val="tr-TR"/>
        </w:rPr>
        <w:t xml:space="preserve"> ve ihtiyaçlara cevap oluyor. Ürünleri </w:t>
      </w:r>
      <w:proofErr w:type="gramStart"/>
      <w:r w:rsidRPr="00123D47">
        <w:rPr>
          <w:rFonts w:ascii="Arial" w:hAnsi="Arial"/>
          <w:sz w:val="22"/>
          <w:szCs w:val="22"/>
          <w:lang w:val="tr-TR"/>
        </w:rPr>
        <w:t>gruplandırarak,</w:t>
      </w:r>
      <w:proofErr w:type="gramEnd"/>
      <w:r w:rsidRPr="00123D47">
        <w:rPr>
          <w:rFonts w:ascii="Arial" w:hAnsi="Arial"/>
          <w:sz w:val="22"/>
          <w:szCs w:val="22"/>
          <w:lang w:val="tr-TR"/>
        </w:rPr>
        <w:t xml:space="preserve"> hem aynı hem de farklı segmentler arasında karşılaştırma ve eşleştirme (mix &amp; </w:t>
      </w:r>
      <w:proofErr w:type="spellStart"/>
      <w:r w:rsidRPr="00123D47">
        <w:rPr>
          <w:rFonts w:ascii="Arial" w:hAnsi="Arial"/>
          <w:sz w:val="22"/>
          <w:szCs w:val="22"/>
          <w:lang w:val="tr-TR"/>
        </w:rPr>
        <w:t>match</w:t>
      </w:r>
      <w:proofErr w:type="spellEnd"/>
      <w:r w:rsidRPr="00123D47">
        <w:rPr>
          <w:rFonts w:ascii="Arial" w:hAnsi="Arial"/>
          <w:sz w:val="22"/>
          <w:szCs w:val="22"/>
          <w:lang w:val="tr-TR"/>
        </w:rPr>
        <w:t>) yapma olanağı tanıyor. Tüm banyo ihtiyaçlarını karşılamak için özenle seçilmiş bir koleksiyon ortaya koyan VitrA Grid, banyoda ürün seçimini modern bir satın alma deneyimine dönüştürüyor. Ölçeklenebilir, geleceğe dönük bir sistem vaat eden VitrA Grid, tasarım mükemmelliğini çok yönlülükle harmanlayan, esnek çözümler sunan güvenilir bir sistem olarak öne çıkıyor.</w:t>
      </w:r>
    </w:p>
    <w:sectPr w:rsidR="006D348A" w:rsidRPr="00123D47">
      <w:headerReference w:type="default" r:id="rId8"/>
      <w:footerReference w:type="default" r:id="rId9"/>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61CFF" w14:textId="77777777" w:rsidR="00123D47" w:rsidRDefault="00123D47">
      <w:r>
        <w:separator/>
      </w:r>
    </w:p>
  </w:endnote>
  <w:endnote w:type="continuationSeparator" w:id="0">
    <w:p w14:paraId="0F661D01" w14:textId="77777777" w:rsidR="00123D47" w:rsidRDefault="00123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61CF8" w14:textId="77777777" w:rsidR="006D348A" w:rsidRDefault="00123D47">
    <w:pPr>
      <w:pStyle w:val="BodyA"/>
      <w:tabs>
        <w:tab w:val="center" w:pos="4536"/>
        <w:tab w:val="right" w:pos="9044"/>
      </w:tabs>
      <w:jc w:val="center"/>
      <w:rPr>
        <w:rFonts w:ascii="Arial" w:eastAsia="Arial" w:hAnsi="Arial" w:cs="Arial"/>
        <w:b/>
        <w:bCs/>
        <w:sz w:val="16"/>
        <w:szCs w:val="16"/>
      </w:rPr>
    </w:pPr>
    <w:r>
      <w:rPr>
        <w:rFonts w:ascii="Arial" w:hAnsi="Arial"/>
        <w:b/>
        <w:bCs/>
        <w:sz w:val="16"/>
        <w:szCs w:val="16"/>
      </w:rPr>
      <w:t xml:space="preserve">VitrA İletişim </w:t>
    </w:r>
    <w:proofErr w:type="spellStart"/>
    <w:r>
      <w:rPr>
        <w:rFonts w:ascii="Arial" w:hAnsi="Arial"/>
        <w:b/>
        <w:bCs/>
        <w:sz w:val="16"/>
        <w:szCs w:val="16"/>
      </w:rPr>
      <w:t>Ekibi</w:t>
    </w:r>
    <w:proofErr w:type="spellEnd"/>
  </w:p>
  <w:p w14:paraId="0F661CF9" w14:textId="77777777" w:rsidR="006D348A" w:rsidRDefault="00123D47">
    <w:pPr>
      <w:pStyle w:val="BodyA"/>
      <w:tabs>
        <w:tab w:val="center" w:pos="4536"/>
        <w:tab w:val="right" w:pos="9044"/>
      </w:tabs>
      <w:jc w:val="center"/>
      <w:rPr>
        <w:rFonts w:ascii="Arial" w:eastAsia="Arial" w:hAnsi="Arial" w:cs="Arial"/>
        <w:sz w:val="16"/>
        <w:szCs w:val="16"/>
      </w:rPr>
    </w:pPr>
    <w:proofErr w:type="spellStart"/>
    <w:r>
      <w:rPr>
        <w:rFonts w:ascii="Arial" w:hAnsi="Arial"/>
        <w:sz w:val="16"/>
        <w:szCs w:val="16"/>
      </w:rPr>
      <w:t>Büyükdere</w:t>
    </w:r>
    <w:proofErr w:type="spellEnd"/>
    <w:r>
      <w:rPr>
        <w:rFonts w:ascii="Arial" w:hAnsi="Arial"/>
        <w:sz w:val="16"/>
        <w:szCs w:val="16"/>
      </w:rPr>
      <w:t xml:space="preserve"> Cd. Ali Kaya Sk. No:7 Levent 34394 İstanbul</w:t>
    </w:r>
  </w:p>
  <w:p w14:paraId="0F661CFA" w14:textId="77777777" w:rsidR="006D348A" w:rsidRDefault="00123D47">
    <w:pPr>
      <w:pStyle w:val="BodyA"/>
      <w:tabs>
        <w:tab w:val="center" w:pos="4536"/>
        <w:tab w:val="right" w:pos="9044"/>
      </w:tabs>
      <w:jc w:val="center"/>
    </w:pPr>
    <w:hyperlink r:id="rId1" w:history="1">
      <w:r>
        <w:rPr>
          <w:rStyle w:val="Hyperlink0"/>
        </w:rPr>
        <w:t>www.vitra.com.tr/basin-odasi</w:t>
      </w:r>
    </w:hyperlink>
    <w:r>
      <w:rPr>
        <w:rStyle w:val="None"/>
        <w:rFonts w:ascii="Arial" w:hAnsi="Arial"/>
        <w:sz w:val="16"/>
        <w:szCs w:val="16"/>
      </w:rPr>
      <w:t xml:space="preserve"> | </w:t>
    </w:r>
    <w:hyperlink r:id="rId2" w:history="1">
      <w:r>
        <w:rPr>
          <w:rStyle w:val="Hyperlink0"/>
        </w:rPr>
        <w:t>vitra@eczacibasi.com.tr</w:t>
      </w:r>
    </w:hyperlink>
    <w:r>
      <w:rPr>
        <w:rStyle w:val="None"/>
        <w:rFonts w:ascii="Arial" w:hAnsi="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61CFB" w14:textId="77777777" w:rsidR="00123D47" w:rsidRDefault="00123D47">
      <w:r>
        <w:separator/>
      </w:r>
    </w:p>
  </w:footnote>
  <w:footnote w:type="continuationSeparator" w:id="0">
    <w:p w14:paraId="0F661CFD" w14:textId="77777777" w:rsidR="00123D47" w:rsidRDefault="00123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61CF7" w14:textId="77777777" w:rsidR="006D348A" w:rsidRDefault="006D348A">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48A"/>
    <w:rsid w:val="00123D47"/>
    <w:rsid w:val="006D348A"/>
    <w:rsid w:val="006F3677"/>
    <w:rsid w:val="00924FBA"/>
    <w:rsid w:val="00A55B9A"/>
    <w:rsid w:val="00CB76C6"/>
    <w:rsid w:val="00DD7D1C"/>
    <w:rsid w:val="00EB7CF7"/>
    <w:rsid w:val="00EC511A"/>
    <w:rsid w:val="00FA12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61CDF"/>
  <w15:docId w15:val="{F5952EE7-9E8B-472A-BF25-7971130D2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cs="Arial Unicode MS"/>
      <w:color w:val="000000"/>
      <w:sz w:val="24"/>
      <w:szCs w:val="24"/>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sz w:val="16"/>
      <w:szCs w:val="16"/>
      <w:u w:val="single"/>
      <w14:textOutline w14:w="12700" w14:cap="flat" w14:cmpd="sng" w14:algn="ctr">
        <w14:noFill/>
        <w14:prstDash w14:val="solid"/>
        <w14:miter w14:lim="400000"/>
      </w14:textOutline>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Default">
    <w:name w:val="Default"/>
    <w:rPr>
      <w:rFonts w:ascii="Helvetica" w:hAnsi="Helvetica" w:cs="Arial Unicode MS"/>
      <w:color w:val="000000"/>
      <w:sz w:val="22"/>
      <w:szCs w:val="22"/>
      <w:u w:color="000000"/>
      <w14:textOutline w14:w="12700" w14:cap="flat" w14:cmpd="sng" w14:algn="ctr">
        <w14:noFill/>
        <w14:prstDash w14:val="solid"/>
        <w14:miter w14:lim="400000"/>
      </w14:textOutlin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styleId="Revision">
    <w:name w:val="Revision"/>
    <w:hidden/>
    <w:uiPriority w:val="99"/>
    <w:semiHidden/>
    <w:rsid w:val="00924FB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vitra@eczacibasi.com.tr" TargetMode="External"/><Relationship Id="rId1" Type="http://schemas.openxmlformats.org/officeDocument/2006/relationships/hyperlink" Target="http://www.vitra.com.tr/basin-odasi"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182</Words>
  <Characters>1042</Characters>
  <Application>Microsoft Office Word</Application>
  <DocSecurity>0</DocSecurity>
  <Lines>8</Lines>
  <Paragraphs>2</Paragraphs>
  <ScaleCrop>false</ScaleCrop>
  <Company>Eczacibasi Holding</Company>
  <LinksUpToDate>false</LinksUpToDate>
  <CharactersWithSpaces>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Elise Safak</cp:lastModifiedBy>
  <cp:revision>7</cp:revision>
  <dcterms:created xsi:type="dcterms:W3CDTF">2025-05-06T06:58:00Z</dcterms:created>
  <dcterms:modified xsi:type="dcterms:W3CDTF">2025-05-06T07:12:00Z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2025-05-06T06:58:49Z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48f63deb-eef8-4901-848a-6ce5f82681f9</vt:lpwstr>
  </property>
  <property fmtid="{D5CDD505-2E9C-101B-9397-08002B2CF9AE}" pid="8" name="MSIP_Label_7d5a0de8-b827-4bc9-a670-fb2527f18a84_ContentBits">
    <vt:lpwstr>0</vt:lpwstr>
  </property>
  <property fmtid="{D5CDD505-2E9C-101B-9397-08002B2CF9AE}" pid="9" name="MSIP_Label_7d5a0de8-b827-4bc9-a670-fb2527f18a84_Tag">
    <vt:lpwstr>10, 0, 1, 1</vt:lpwstr>
  </property>
</Properties>
</file>